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lang w:val="en-US" w:eastAsia="zh-CN"/>
        </w:rPr>
        <w:t>聚焦传统展风采 非遗文化进课堂</w:t>
      </w:r>
    </w:p>
    <w:p>
      <w:pPr>
        <w:pStyle w:val="3"/>
        <w:bidi w:val="0"/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——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浙江万里学院图书馆举办“非遗”课程手工作品展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近日，浙江万里学院图书馆举办了一场引人瞩目的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非遗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课程手工作品展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呈现了多样化而精致的手工艺品。此次展览所展出的作品大多出自“非遗美育系列课程公选课”学生之手，其中包含了甬绣、竹编、钩编、剪纸和拼布等多种艺术形式，展示了这些珍贵非物质文化遗产的博大精深。</w:t>
      </w: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5273040" cy="3515360"/>
            <wp:effectExtent l="0" t="0" r="3810" b="8890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作为一所重视传统文化传承的高等院校，万里学院一直致力于将非遗文化融入教学中。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校开设的“非遗美育系列课程公选课”旨在激发学生对非物质文化遗产的兴趣，并通过实践性教学，让学生亲身体验并传承这些宝贵的传统艺术技艺。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此次展览不仅展示了学生们的创作成果，更是对宁波非物质文化遗产的一次生动呈现。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甬绣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细腻华美的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针法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、竹编独具匠心的工艺、钩编的精巧灵动、剪纸的惟妙惟肖以及拼布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大胆的色彩碰撞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，无不展现了学生们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匠心巧手及对手工艺品的热爱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5273040" cy="3515360"/>
            <wp:effectExtent l="0" t="0" r="3810" b="8890"/>
            <wp:docPr id="4" name="图片 4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展览现场，前来参观的师生们纷纷赞叹这些作品背后蕴含的文化内涵和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用心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新闻学的谷菲菲同学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表示：“这些作品不仅展示了非物质文化遗产的精湛技艺，更传递了对传统文化的尊重和热爱，让人感受到了传统与现代的交融与传承。”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此次展览的成功举办，不仅为学生提供了展示自我才华的舞台，也为广大师生呈现了一场别具特色的非遗文化盛宴。今后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图书馆也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将继续举办类似的展览活动，不断激发学生对传统文化的热情，促进非物质文化遗产的传承与发展。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Dg1Njk0MDFiN2U3MjJhMWEyYzU0NjJkOGE0ODcifQ=="/>
  </w:docVars>
  <w:rsids>
    <w:rsidRoot w:val="00000000"/>
    <w:rsid w:val="01B9143D"/>
    <w:rsid w:val="02CF5EEA"/>
    <w:rsid w:val="049371AB"/>
    <w:rsid w:val="062046A6"/>
    <w:rsid w:val="07A21429"/>
    <w:rsid w:val="0E0438F7"/>
    <w:rsid w:val="11664B85"/>
    <w:rsid w:val="16F5513D"/>
    <w:rsid w:val="19E24A8E"/>
    <w:rsid w:val="1BAE3446"/>
    <w:rsid w:val="1BDD1E44"/>
    <w:rsid w:val="1ED54FCD"/>
    <w:rsid w:val="230E6284"/>
    <w:rsid w:val="285B38E7"/>
    <w:rsid w:val="2E8F4A8F"/>
    <w:rsid w:val="38655858"/>
    <w:rsid w:val="44636F7E"/>
    <w:rsid w:val="454E5135"/>
    <w:rsid w:val="4D920D4E"/>
    <w:rsid w:val="4E6C11DE"/>
    <w:rsid w:val="50865970"/>
    <w:rsid w:val="59E52814"/>
    <w:rsid w:val="64226597"/>
    <w:rsid w:val="6434743C"/>
    <w:rsid w:val="6D2B1652"/>
    <w:rsid w:val="6F7400F2"/>
    <w:rsid w:val="74652E24"/>
    <w:rsid w:val="7CD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2023-12-29T00:48:00Z</dcterms:created>
  <dc:creator>lib</dc:creator>
  <cp:lastModifiedBy>lib</cp:lastModifiedBy>
  <dcterms:modified xsi:type="dcterms:W3CDTF">2024-01-08T00:17:55Z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A1DC551C63FF447893DF267CCFB4A69C</vt:lpwstr>
  </property>
</Properties>
</file>