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sz w:val="32"/>
          <w:szCs w:val="32"/>
        </w:rPr>
        <w:t>原点参数-全球经济（金融）数据库开通试用通知</w:t>
      </w:r>
    </w:p>
    <w:p>
      <w:pPr>
        <w:rPr>
          <w:rFonts w:hint="eastAsia" w:ascii="微软雅黑" w:hAnsi="微软雅黑" w:eastAsia="微软雅黑" w:cs="微软雅黑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数据库名称：原点参数-全球经济（金融）数据库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访问地址：</w:t>
      </w:r>
      <w:r>
        <w:rPr>
          <w:rFonts w:hint="eastAsia" w:ascii="微软雅黑" w:hAnsi="微软雅黑" w:eastAsia="微软雅黑" w:cs="微软雅黑"/>
        </w:rPr>
        <w:fldChar w:fldCharType="begin"/>
      </w:r>
      <w:r>
        <w:rPr>
          <w:rFonts w:hint="eastAsia" w:ascii="微软雅黑" w:hAnsi="微软雅黑" w:eastAsia="微软雅黑" w:cs="微软雅黑"/>
        </w:rPr>
        <w:instrText xml:space="preserve"> HYPERLINK "http://data.originp.com" </w:instrText>
      </w:r>
      <w:r>
        <w:rPr>
          <w:rFonts w:hint="eastAsia" w:ascii="微软雅黑" w:hAnsi="微软雅黑" w:eastAsia="微软雅黑" w:cs="微软雅黑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</w:rPr>
        <w:t>http://data.originp.com</w:t>
      </w:r>
      <w:r>
        <w:rPr>
          <w:rStyle w:val="6"/>
          <w:rFonts w:hint="eastAsia" w:ascii="微软雅黑" w:hAnsi="微软雅黑" w:eastAsia="微软雅黑" w:cs="微软雅黑"/>
        </w:rPr>
        <w:fldChar w:fldCharType="end"/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 xml:space="preserve">访问方式：IP控制，校园IP地址范围内全校开放，无并发用户数限制。 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试用日期：—2023/12/31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各位师生！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本校图书馆已接入原点参数-全球经济（金融）数据库，全校师生均可实时访问使用。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微软雅黑" w:hAnsi="微软雅黑" w:eastAsia="微软雅黑" w:cs="微软雅黑"/>
          <w:b/>
          <w:bCs w:val="0"/>
        </w:rPr>
      </w:pPr>
      <w:r>
        <w:rPr>
          <w:rFonts w:hint="eastAsia" w:ascii="微软雅黑" w:hAnsi="微软雅黑" w:eastAsia="微软雅黑" w:cs="微软雅黑"/>
          <w:b/>
          <w:bCs w:val="0"/>
        </w:rPr>
        <w:t>“</w:t>
      </w:r>
      <w:r>
        <w:rPr>
          <w:rFonts w:hint="eastAsia" w:ascii="微软雅黑" w:hAnsi="微软雅黑" w:eastAsia="微软雅黑" w:cs="微软雅黑"/>
          <w:b/>
          <w:bCs w:val="0"/>
          <w:lang w:val="en-US" w:eastAsia="zh-CN"/>
        </w:rPr>
        <w:t>原点参数-</w:t>
      </w:r>
      <w:r>
        <w:rPr>
          <w:rFonts w:hint="eastAsia" w:ascii="微软雅黑" w:hAnsi="微软雅黑" w:eastAsia="微软雅黑" w:cs="微软雅黑"/>
          <w:b/>
          <w:bCs w:val="0"/>
        </w:rPr>
        <w:t>全球经济（金融）数据库”是目前国内唯一提供“全球上市企业数据”的金融数据库</w:t>
      </w:r>
      <w:r>
        <w:rPr>
          <w:rFonts w:hint="eastAsia" w:ascii="微软雅黑" w:hAnsi="微软雅黑" w:eastAsia="微软雅黑" w:cs="微软雅黑"/>
          <w:b/>
          <w:bCs w:val="0"/>
          <w:lang w:eastAsia="zh-CN"/>
        </w:rPr>
        <w:t>，</w:t>
      </w:r>
      <w:r>
        <w:rPr>
          <w:rFonts w:hint="eastAsia" w:ascii="微软雅黑" w:hAnsi="微软雅黑" w:eastAsia="微软雅黑" w:cs="微软雅黑"/>
          <w:b/>
          <w:bCs w:val="0"/>
          <w:lang w:val="en-US" w:eastAsia="zh-CN"/>
        </w:rPr>
        <w:t>也</w:t>
      </w:r>
      <w:r>
        <w:rPr>
          <w:rFonts w:hint="eastAsia" w:ascii="微软雅黑" w:hAnsi="微软雅黑" w:eastAsia="微软雅黑" w:cs="微软雅黑"/>
          <w:b/>
          <w:bCs w:val="0"/>
        </w:rPr>
        <w:t>是</w:t>
      </w:r>
      <w:r>
        <w:rPr>
          <w:rFonts w:hint="eastAsia" w:ascii="微软雅黑" w:hAnsi="微软雅黑" w:eastAsia="微软雅黑" w:cs="微软雅黑"/>
          <w:b/>
          <w:bCs w:val="0"/>
          <w:lang w:val="en-US" w:eastAsia="zh-CN"/>
        </w:rPr>
        <w:t>唯一</w:t>
      </w:r>
      <w:r>
        <w:rPr>
          <w:rFonts w:hint="eastAsia" w:ascii="微软雅黑" w:hAnsi="微软雅黑" w:eastAsia="微软雅黑" w:cs="微软雅黑"/>
          <w:b/>
          <w:bCs w:val="0"/>
        </w:rPr>
        <w:t>以全球上市企业、创业与投资（一级市场风险投资）、全球宏观、中国宏观、行业统计、金融专题等六大主题数据为内容，打造的专业金融数据库。</w:t>
      </w:r>
    </w:p>
    <w:p>
      <w:pPr>
        <w:pStyle w:val="9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</w:rPr>
        <w:t>数据库特点（标准化）</w:t>
      </w:r>
    </w:p>
    <w:p>
      <w:pPr>
        <w:pStyle w:val="9"/>
        <w:ind w:left="360" w:firstLine="0" w:firstLineChars="0"/>
        <w:rPr>
          <w:rFonts w:hint="eastAsia"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b/>
          <w:bCs/>
        </w:rPr>
        <w:t>.1 行业分类标准化</w:t>
      </w:r>
    </w:p>
    <w:p>
      <w:pPr>
        <w:pStyle w:val="9"/>
        <w:ind w:left="36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所有企业（上市/非上市）采用统一的产业分类与行业分类标准。用户可按统一的1、2、3、4级分类标准快速精准查找目标企业。</w:t>
      </w:r>
    </w:p>
    <w:p>
      <w:pPr>
        <w:pStyle w:val="9"/>
        <w:ind w:left="360" w:firstLine="0" w:firstLineChars="0"/>
        <w:rPr>
          <w:rFonts w:hint="eastAsia"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b/>
          <w:bCs/>
        </w:rPr>
        <w:t>.2 财务数据标准化</w:t>
      </w:r>
    </w:p>
    <w:p>
      <w:pPr>
        <w:pStyle w:val="9"/>
        <w:ind w:left="357"/>
        <w:rPr>
          <w:rFonts w:hint="eastAsia" w:ascii="微软雅黑" w:hAnsi="微软雅黑" w:eastAsia="微软雅黑" w:cs="微软雅黑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color w:val="000000" w:themeColor="text1"/>
          <w14:textFill>
            <w14:solidFill>
              <w14:schemeClr w14:val="tx1"/>
            </w14:solidFill>
          </w14:textFill>
        </w:rPr>
        <w:t>每个国家采用的会计准则不同，原点参数将所有国家/地区的上市企业财务数据，按同一会计准则完成标准化。</w:t>
      </w:r>
    </w:p>
    <w:p>
      <w:pPr>
        <w:pStyle w:val="9"/>
        <w:ind w:left="357"/>
        <w:rPr>
          <w:rFonts w:hint="eastAsia" w:ascii="微软雅黑" w:hAnsi="微软雅黑" w:eastAsia="微软雅黑" w:cs="微软雅黑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</w:rPr>
        <w:t>不同国家公司的财务数据按</w:t>
      </w:r>
      <w:r>
        <w:rPr>
          <w:rFonts w:hint="eastAsia" w:ascii="微软雅黑" w:hAnsi="微软雅黑" w:eastAsia="微软雅黑" w:cs="微软雅黑"/>
          <w:b/>
          <w:bCs/>
        </w:rPr>
        <w:t>同一会计准则、同一语言（中文、英文），同一货币</w:t>
      </w:r>
      <w:r>
        <w:rPr>
          <w:rFonts w:hint="eastAsia" w:ascii="微软雅黑" w:hAnsi="微软雅黑" w:eastAsia="微软雅黑" w:cs="微软雅黑"/>
          <w:bCs/>
        </w:rPr>
        <w:t>（</w:t>
      </w:r>
      <w:r>
        <w:rPr>
          <w:rFonts w:hint="eastAsia" w:ascii="微软雅黑" w:hAnsi="微软雅黑" w:eastAsia="微软雅黑" w:cs="微软雅黑"/>
        </w:rPr>
        <w:t>人民币、美元、或本币）展示。</w:t>
      </w:r>
      <w:r>
        <w:rPr>
          <w:rFonts w:hint="eastAsia" w:ascii="微软雅黑" w:hAnsi="微软雅黑" w:eastAsia="微软雅黑" w:cs="微软雅黑"/>
          <w:color w:val="000000" w:themeColor="text1"/>
          <w14:textFill>
            <w14:solidFill>
              <w14:schemeClr w14:val="tx1"/>
            </w14:solidFill>
          </w14:textFill>
        </w:rPr>
        <w:t>最终实现了跨国、同行企业财务科目与指标数据的可对比、可排序。</w:t>
      </w:r>
    </w:p>
    <w:p>
      <w:pPr>
        <w:pStyle w:val="9"/>
        <w:ind w:left="357"/>
        <w:rPr>
          <w:rFonts w:hint="eastAsia" w:ascii="微软雅黑" w:hAnsi="微软雅黑" w:eastAsia="微软雅黑" w:cs="微软雅黑"/>
          <w:color w:val="FF0000"/>
        </w:rPr>
      </w:pPr>
      <w:r>
        <w:rPr>
          <w:rFonts w:hint="eastAsia" w:ascii="微软雅黑" w:hAnsi="微软雅黑" w:eastAsia="微软雅黑" w:cs="微软雅黑"/>
          <w:color w:val="000000" w:themeColor="text1"/>
          <w14:textFill>
            <w14:solidFill>
              <w14:schemeClr w14:val="tx1"/>
            </w14:solidFill>
          </w14:textFill>
        </w:rPr>
        <w:t>用户可按</w:t>
      </w:r>
      <w:r>
        <w:rPr>
          <w:rFonts w:hint="eastAsia" w:ascii="微软雅黑" w:hAnsi="微软雅黑" w:eastAsia="微软雅黑" w:cs="微软雅黑"/>
          <w:bCs/>
          <w:color w:val="000000" w:themeColor="text1"/>
          <w14:textFill>
            <w14:solidFill>
              <w14:schemeClr w14:val="tx1"/>
            </w14:solidFill>
          </w14:textFill>
        </w:rPr>
        <w:t>国家、行业、年份、财务科目和财务指标5个维度对全球所有上市企业数据进行操作</w:t>
      </w:r>
      <w:r>
        <w:rPr>
          <w:rFonts w:hint="eastAsia" w:ascii="微软雅黑" w:hAnsi="微软雅黑" w:eastAsia="微软雅黑" w:cs="微软雅黑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pStyle w:val="9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b/>
          <w:bCs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</w:rPr>
        <w:t>数据库范围</w:t>
      </w:r>
    </w:p>
    <w:bookmarkEnd w:id="0"/>
    <w:p>
      <w:pPr>
        <w:pStyle w:val="9"/>
        <w:ind w:left="420" w:leftChars="200" w:firstLine="0" w:firstLineChars="0"/>
        <w:rPr>
          <w:rFonts w:hint="eastAsia" w:ascii="微软雅黑" w:hAnsi="微软雅黑" w:eastAsia="微软雅黑" w:cs="微软雅黑"/>
          <w:b/>
          <w:bCs/>
          <w:color w:val="auto"/>
        </w:rPr>
      </w:pPr>
      <w:r>
        <w:rPr>
          <w:rFonts w:hint="eastAsia" w:ascii="微软雅黑" w:hAnsi="微软雅黑" w:eastAsia="微软雅黑" w:cs="微软雅黑"/>
          <w:b/>
          <w:bCs/>
          <w:color w:val="auto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b/>
          <w:bCs/>
          <w:color w:val="auto"/>
        </w:rPr>
        <w:t>.1创业与投资系列：</w:t>
      </w:r>
    </w:p>
    <w:p>
      <w:pPr>
        <w:pStyle w:val="9"/>
        <w:ind w:left="840" w:firstLine="0" w:firstLineChars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提供中国创业与投资相关的投/融资、上市、投资机构、企业、投资人物、私募股权基金、在校创业融资等数据</w:t>
      </w:r>
    </w:p>
    <w:p>
      <w:pPr>
        <w:pStyle w:val="9"/>
        <w:ind w:left="420" w:leftChars="200" w:firstLine="0" w:firstLineChars="0"/>
        <w:rPr>
          <w:rFonts w:hint="eastAsia" w:ascii="微软雅黑" w:hAnsi="微软雅黑" w:eastAsia="微软雅黑" w:cs="微软雅黑"/>
          <w:color w:val="auto"/>
        </w:rPr>
      </w:pPr>
      <w:r>
        <w:rPr>
          <w:rFonts w:hint="eastAsia" w:ascii="微软雅黑" w:hAnsi="微软雅黑" w:eastAsia="微软雅黑" w:cs="微软雅黑"/>
          <w:b/>
          <w:bCs/>
          <w:color w:val="auto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b/>
          <w:bCs/>
          <w:color w:val="auto"/>
        </w:rPr>
        <w:t>.2全球上市企业数据库系列：</w:t>
      </w:r>
      <w:r>
        <w:rPr>
          <w:rFonts w:hint="eastAsia" w:ascii="微软雅黑" w:hAnsi="微软雅黑" w:eastAsia="微软雅黑" w:cs="微软雅黑"/>
          <w:color w:val="auto"/>
        </w:rPr>
        <w:t xml:space="preserve"> </w:t>
      </w:r>
    </w:p>
    <w:p>
      <w:pPr>
        <w:pStyle w:val="9"/>
        <w:ind w:left="840" w:firstLine="0" w:firstLineChars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提供中国、美国、日本、韩国、英国、德国、法国、新加坡、印度、加拿大、澳大利亚等几十个国家、地区的上市企业和知名非上市企业（例如：华为）数据，包括公司基本信息、企业公告、原始财务数据、标准财务数据、财务分析报告。</w:t>
      </w:r>
    </w:p>
    <w:p>
      <w:pPr>
        <w:ind w:firstLine="420" w:firstLineChars="200"/>
        <w:rPr>
          <w:rFonts w:hint="eastAsia" w:ascii="微软雅黑" w:hAnsi="微软雅黑" w:eastAsia="微软雅黑" w:cs="微软雅黑"/>
          <w:b/>
          <w:bCs/>
          <w:color w:val="auto"/>
        </w:rPr>
      </w:pPr>
      <w:r>
        <w:rPr>
          <w:rFonts w:hint="eastAsia" w:ascii="微软雅黑" w:hAnsi="微软雅黑" w:eastAsia="微软雅黑" w:cs="微软雅黑"/>
          <w:b/>
          <w:bCs/>
          <w:color w:val="auto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b/>
          <w:bCs/>
          <w:color w:val="auto"/>
        </w:rPr>
        <w:t>.3行业统计数据库系列：</w:t>
      </w:r>
    </w:p>
    <w:p>
      <w:pPr>
        <w:pStyle w:val="9"/>
        <w:ind w:left="840" w:firstLine="0" w:firstLineChars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行业统计数据</w:t>
      </w:r>
    </w:p>
    <w:p>
      <w:pPr>
        <w:pStyle w:val="9"/>
        <w:ind w:left="840" w:firstLine="0" w:firstLineChars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行业研究报告</w:t>
      </w:r>
    </w:p>
    <w:p>
      <w:pPr>
        <w:ind w:firstLine="420" w:firstLineChars="200"/>
        <w:rPr>
          <w:rFonts w:hint="eastAsia" w:ascii="微软雅黑" w:hAnsi="微软雅黑" w:eastAsia="微软雅黑" w:cs="微软雅黑"/>
          <w:b/>
          <w:bCs/>
          <w:color w:val="auto"/>
        </w:rPr>
      </w:pPr>
      <w:r>
        <w:rPr>
          <w:rFonts w:hint="eastAsia" w:ascii="微软雅黑" w:hAnsi="微软雅黑" w:eastAsia="微软雅黑" w:cs="微软雅黑"/>
          <w:b/>
          <w:bCs/>
          <w:color w:val="auto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b/>
          <w:bCs/>
          <w:color w:val="auto"/>
        </w:rPr>
        <w:t>.4 全球宏观经济数据系列：</w:t>
      </w:r>
    </w:p>
    <w:p>
      <w:pPr>
        <w:pStyle w:val="9"/>
        <w:ind w:left="840" w:firstLine="0" w:firstLineChars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提供全球200多个国家与地区宏观经济、贸易、金融、农林、能源、教育、卫生、旅游、运输、食品安全、国防建设、犯罪、人口结构及就业、知识产权等数据。</w:t>
      </w:r>
    </w:p>
    <w:p>
      <w:pPr>
        <w:ind w:firstLine="420" w:firstLineChars="200"/>
        <w:rPr>
          <w:rFonts w:hint="eastAsia" w:ascii="微软雅黑" w:hAnsi="微软雅黑" w:eastAsia="微软雅黑" w:cs="微软雅黑"/>
          <w:b/>
          <w:bCs/>
          <w:color w:val="auto"/>
        </w:rPr>
      </w:pPr>
      <w:r>
        <w:rPr>
          <w:rFonts w:hint="eastAsia" w:ascii="微软雅黑" w:hAnsi="微软雅黑" w:eastAsia="微软雅黑" w:cs="微软雅黑"/>
          <w:b/>
          <w:bCs/>
          <w:color w:val="auto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b/>
          <w:bCs/>
          <w:color w:val="auto"/>
        </w:rPr>
        <w:t>.5 中国宏观经济数据系列：</w:t>
      </w:r>
    </w:p>
    <w:p>
      <w:pPr>
        <w:pStyle w:val="9"/>
        <w:ind w:left="840" w:firstLine="0" w:firstLineChars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提供中国（全国、省、市、县域）宏观经济、贸易、金融、农林、能源、教育、卫生、人口结构及就业、海洋、水利、环境、旅游、交通、知识产权等数据。</w:t>
      </w:r>
    </w:p>
    <w:p>
      <w:pPr>
        <w:ind w:firstLine="420" w:firstLineChars="200"/>
        <w:rPr>
          <w:rFonts w:hint="eastAsia"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b/>
          <w:bCs/>
        </w:rPr>
        <w:t>.6金融专题系列：</w:t>
      </w:r>
    </w:p>
    <w:p>
      <w:pPr>
        <w:ind w:left="731" w:leftChars="348" w:firstLine="0" w:firstLineChars="0"/>
        <w:rPr>
          <w:rFonts w:hint="eastAsia" w:ascii="微软雅黑" w:hAnsi="微软雅黑" w:eastAsia="微软雅黑" w:cs="微软雅黑"/>
          <w:kern w:val="2"/>
          <w:sz w:val="21"/>
          <w:szCs w:val="22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1"/>
          <w:szCs w:val="22"/>
          <w:lang w:val="en-US" w:eastAsia="zh-CN" w:bidi="ar-SA"/>
        </w:rPr>
        <w:t>企业财务分析报告库、G20专题库、RCEP专题库、一带一路专题库、债券市场数据</w:t>
      </w:r>
    </w:p>
    <w:p>
      <w:pPr>
        <w:pStyle w:val="9"/>
        <w:ind w:left="420" w:leftChars="200" w:firstLine="0" w:firstLineChars="0"/>
        <w:rPr>
          <w:rFonts w:hint="eastAsia" w:ascii="微软雅黑" w:hAnsi="微软雅黑" w:eastAsia="微软雅黑" w:cs="微软雅黑"/>
        </w:rPr>
      </w:pPr>
    </w:p>
    <w:p>
      <w:pPr>
        <w:pStyle w:val="9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</w:rPr>
        <w:t>数据库详细清单</w:t>
      </w:r>
    </w:p>
    <w:p>
      <w:pPr>
        <w:pStyle w:val="9"/>
        <w:ind w:left="360" w:firstLine="0" w:firstLineChars="0"/>
        <w:rPr>
          <w:rFonts w:hint="eastAsia" w:ascii="微软雅黑" w:hAnsi="微软雅黑" w:eastAsia="微软雅黑" w:cs="微软雅黑"/>
          <w:b/>
          <w:color w:val="FF0000"/>
        </w:rPr>
      </w:pPr>
      <w:r>
        <w:rPr>
          <w:rFonts w:hint="eastAsia" w:ascii="微软雅黑" w:hAnsi="微软雅黑" w:eastAsia="微软雅黑" w:cs="微软雅黑"/>
          <w:b/>
          <w:color w:val="FF0000"/>
        </w:rPr>
        <w:t>系列一、全球上市企业数据库系列</w:t>
      </w:r>
    </w:p>
    <w:p>
      <w:pPr>
        <w:pStyle w:val="9"/>
        <w:ind w:left="36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风险投/融资事件</w:t>
      </w:r>
    </w:p>
    <w:p>
      <w:pPr>
        <w:pStyle w:val="9"/>
        <w:ind w:left="36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 xml:space="preserve">上市事件 </w:t>
      </w:r>
    </w:p>
    <w:p>
      <w:pPr>
        <w:pStyle w:val="9"/>
        <w:ind w:left="36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风险投资机构</w:t>
      </w:r>
    </w:p>
    <w:p>
      <w:pPr>
        <w:pStyle w:val="9"/>
        <w:ind w:left="36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创业企业</w:t>
      </w:r>
    </w:p>
    <w:p>
      <w:pPr>
        <w:pStyle w:val="9"/>
        <w:ind w:left="36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投资人物</w:t>
      </w:r>
    </w:p>
    <w:p>
      <w:pPr>
        <w:pStyle w:val="9"/>
        <w:ind w:left="36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私募股权基金</w:t>
      </w:r>
    </w:p>
    <w:p>
      <w:pPr>
        <w:pStyle w:val="9"/>
        <w:ind w:left="36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在校创业融资</w:t>
      </w:r>
    </w:p>
    <w:p>
      <w:pPr>
        <w:pStyle w:val="9"/>
        <w:ind w:left="360" w:firstLine="0" w:firstLineChars="0"/>
        <w:rPr>
          <w:rFonts w:hint="eastAsia" w:ascii="微软雅黑" w:hAnsi="微软雅黑" w:eastAsia="微软雅黑" w:cs="微软雅黑"/>
          <w:b/>
          <w:color w:val="FF0000"/>
        </w:rPr>
      </w:pPr>
      <w:r>
        <w:rPr>
          <w:rFonts w:hint="eastAsia" w:ascii="微软雅黑" w:hAnsi="微软雅黑" w:eastAsia="微软雅黑" w:cs="微软雅黑"/>
          <w:b/>
          <w:color w:val="FF0000"/>
        </w:rPr>
        <w:t>系列二、全球上市企业数据库系列</w:t>
      </w:r>
    </w:p>
    <w:p>
      <w:pPr>
        <w:pStyle w:val="9"/>
        <w:ind w:left="840" w:firstLine="0" w:firstLineChars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全球企业数据库</w:t>
      </w:r>
    </w:p>
    <w:p>
      <w:pPr>
        <w:pStyle w:val="9"/>
        <w:ind w:left="840" w:firstLine="0" w:firstLineChars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企业标准财务数据库</w:t>
      </w:r>
    </w:p>
    <w:p>
      <w:pPr>
        <w:pStyle w:val="9"/>
        <w:ind w:left="840" w:firstLine="0" w:firstLineChars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企业原始公告库</w:t>
      </w:r>
    </w:p>
    <w:p>
      <w:pPr>
        <w:pStyle w:val="9"/>
        <w:ind w:left="840" w:firstLine="0" w:firstLineChars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国有企业及投资机构库</w:t>
      </w:r>
    </w:p>
    <w:p>
      <w:pPr>
        <w:pStyle w:val="9"/>
        <w:ind w:left="840" w:firstLine="0" w:firstLineChars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全球五百强（2021年）企业库</w:t>
      </w:r>
    </w:p>
    <w:p>
      <w:pPr>
        <w:pStyle w:val="9"/>
        <w:ind w:left="840" w:firstLine="0" w:firstLineChars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全球半导体及硬件企业库</w:t>
      </w:r>
    </w:p>
    <w:p>
      <w:pPr>
        <w:pStyle w:val="9"/>
        <w:ind w:left="840" w:firstLine="0" w:firstLineChars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全球软件企业库</w:t>
      </w:r>
    </w:p>
    <w:p>
      <w:pPr>
        <w:pStyle w:val="9"/>
        <w:ind w:left="840" w:firstLine="0" w:firstLineChars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全球医疗企业库</w:t>
      </w:r>
    </w:p>
    <w:p>
      <w:pPr>
        <w:pStyle w:val="9"/>
        <w:ind w:left="840" w:firstLine="0" w:firstLineChars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全球房地产企业库</w:t>
      </w:r>
    </w:p>
    <w:p>
      <w:pPr>
        <w:pStyle w:val="9"/>
        <w:ind w:left="840" w:firstLine="0" w:firstLineChars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全球汽车及零部件企业库</w:t>
      </w:r>
    </w:p>
    <w:p>
      <w:pPr>
        <w:pStyle w:val="9"/>
        <w:ind w:left="840" w:firstLine="0" w:firstLineChars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全球能源企业库</w:t>
      </w:r>
    </w:p>
    <w:p>
      <w:pPr>
        <w:pStyle w:val="9"/>
        <w:ind w:left="840" w:firstLine="0" w:firstLineChars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全球原材料企业库</w:t>
      </w:r>
    </w:p>
    <w:p>
      <w:pPr>
        <w:pStyle w:val="9"/>
        <w:ind w:left="840" w:firstLine="0" w:firstLineChars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全球电信企业库</w:t>
      </w:r>
    </w:p>
    <w:p>
      <w:pPr>
        <w:pStyle w:val="9"/>
        <w:ind w:left="840" w:firstLine="0" w:firstLineChars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全球运输企业库</w:t>
      </w:r>
    </w:p>
    <w:p>
      <w:pPr>
        <w:pStyle w:val="9"/>
        <w:ind w:left="840" w:firstLine="0" w:firstLineChars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全球银行库</w:t>
      </w:r>
    </w:p>
    <w:p>
      <w:pPr>
        <w:pStyle w:val="9"/>
        <w:ind w:left="840" w:firstLine="0" w:firstLineChars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全球保险库</w:t>
      </w:r>
    </w:p>
    <w:p>
      <w:pPr>
        <w:pStyle w:val="9"/>
        <w:ind w:left="840" w:firstLine="0" w:firstLineChars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全球综合金融企业库</w:t>
      </w:r>
    </w:p>
    <w:p>
      <w:pPr>
        <w:pStyle w:val="9"/>
        <w:ind w:left="840" w:firstLine="0" w:firstLineChars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区域企业库</w:t>
      </w:r>
    </w:p>
    <w:p>
      <w:pPr>
        <w:pStyle w:val="9"/>
        <w:ind w:left="840" w:firstLine="0" w:firstLineChars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-- G20国家企业库</w:t>
      </w:r>
    </w:p>
    <w:p>
      <w:pPr>
        <w:pStyle w:val="9"/>
        <w:ind w:left="840" w:firstLine="0" w:firstLineChars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-- RCEP国家企业库</w:t>
      </w:r>
    </w:p>
    <w:p>
      <w:pPr>
        <w:pStyle w:val="9"/>
        <w:ind w:left="840" w:firstLine="0" w:firstLineChars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-- 一带一路国家企业库</w:t>
      </w:r>
    </w:p>
    <w:p>
      <w:pPr>
        <w:pStyle w:val="9"/>
        <w:ind w:left="360" w:firstLine="0" w:firstLineChars="0"/>
        <w:rPr>
          <w:rFonts w:hint="eastAsia" w:ascii="微软雅黑" w:hAnsi="微软雅黑" w:eastAsia="微软雅黑" w:cs="微软雅黑"/>
          <w:b/>
          <w:bCs/>
          <w:color w:val="FF0000"/>
        </w:rPr>
      </w:pPr>
      <w:r>
        <w:rPr>
          <w:rFonts w:hint="eastAsia" w:ascii="微软雅黑" w:hAnsi="微软雅黑" w:eastAsia="微软雅黑" w:cs="微软雅黑"/>
          <w:b/>
          <w:color w:val="FF0000"/>
        </w:rPr>
        <w:t>系列三、</w:t>
      </w:r>
      <w:r>
        <w:rPr>
          <w:rFonts w:hint="eastAsia" w:ascii="微软雅黑" w:hAnsi="微软雅黑" w:eastAsia="微软雅黑" w:cs="微软雅黑"/>
          <w:b/>
          <w:bCs/>
          <w:color w:val="FF0000"/>
        </w:rPr>
        <w:t>行业数据库系列</w:t>
      </w:r>
    </w:p>
    <w:p>
      <w:pPr>
        <w:pStyle w:val="9"/>
        <w:ind w:left="840" w:firstLine="0" w:firstLineChars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行业统计（上市企业）数据库</w:t>
      </w:r>
    </w:p>
    <w:p>
      <w:pPr>
        <w:pStyle w:val="9"/>
        <w:ind w:left="840" w:firstLine="0" w:firstLineChars="0"/>
        <w:rPr>
          <w:rFonts w:hint="eastAsia"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</w:rPr>
        <w:t>行业研究报告库</w:t>
      </w:r>
    </w:p>
    <w:p>
      <w:pPr>
        <w:pStyle w:val="9"/>
        <w:ind w:left="360" w:firstLine="0" w:firstLineChars="0"/>
        <w:rPr>
          <w:rFonts w:hint="eastAsia" w:ascii="微软雅黑" w:hAnsi="微软雅黑" w:eastAsia="微软雅黑" w:cs="微软雅黑"/>
          <w:b/>
          <w:color w:val="FF0000"/>
        </w:rPr>
      </w:pPr>
      <w:r>
        <w:rPr>
          <w:rFonts w:hint="eastAsia" w:ascii="微软雅黑" w:hAnsi="微软雅黑" w:eastAsia="微软雅黑" w:cs="微软雅黑"/>
          <w:b/>
          <w:color w:val="FF0000"/>
        </w:rPr>
        <w:t>系列四、全球宏观经济数据库系列</w:t>
      </w:r>
    </w:p>
    <w:p>
      <w:pPr>
        <w:pStyle w:val="9"/>
        <w:ind w:left="840" w:firstLine="0" w:firstLineChars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全球宏观经济数据库</w:t>
      </w:r>
    </w:p>
    <w:p>
      <w:pPr>
        <w:pStyle w:val="9"/>
        <w:ind w:left="840" w:firstLine="0" w:firstLineChars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全球贸易数据库</w:t>
      </w:r>
    </w:p>
    <w:p>
      <w:pPr>
        <w:pStyle w:val="9"/>
        <w:ind w:left="840" w:firstLine="0" w:firstLineChars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全球金融数据库</w:t>
      </w:r>
    </w:p>
    <w:p>
      <w:pPr>
        <w:pStyle w:val="9"/>
        <w:ind w:left="840" w:firstLine="0" w:firstLineChars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全球农林数据库</w:t>
      </w:r>
    </w:p>
    <w:p>
      <w:pPr>
        <w:pStyle w:val="9"/>
        <w:ind w:left="840" w:firstLine="0" w:firstLineChars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全球能源数据库</w:t>
      </w:r>
    </w:p>
    <w:p>
      <w:pPr>
        <w:pStyle w:val="9"/>
        <w:ind w:left="840" w:firstLine="0" w:firstLineChars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全球教育数据库</w:t>
      </w:r>
    </w:p>
    <w:p>
      <w:pPr>
        <w:pStyle w:val="9"/>
        <w:ind w:left="840" w:firstLine="0" w:firstLineChars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全球卫生数据库</w:t>
      </w:r>
    </w:p>
    <w:p>
      <w:pPr>
        <w:pStyle w:val="9"/>
        <w:ind w:left="840" w:firstLine="0" w:firstLineChars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全球人口结构及就业数据库</w:t>
      </w:r>
    </w:p>
    <w:p>
      <w:pPr>
        <w:pStyle w:val="9"/>
        <w:ind w:left="840" w:firstLine="0" w:firstLineChars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全球知识产权数据库</w:t>
      </w:r>
    </w:p>
    <w:p>
      <w:pPr>
        <w:pStyle w:val="9"/>
        <w:ind w:left="840" w:firstLine="0" w:firstLineChars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区域宏观经济数据库</w:t>
      </w:r>
    </w:p>
    <w:p>
      <w:pPr>
        <w:pStyle w:val="9"/>
        <w:ind w:left="840" w:firstLine="0" w:firstLineChars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-- 发达国家数据库</w:t>
      </w:r>
    </w:p>
    <w:p>
      <w:pPr>
        <w:pStyle w:val="9"/>
        <w:ind w:left="840" w:firstLine="0" w:firstLineChars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-- 发展中国家数据库</w:t>
      </w:r>
    </w:p>
    <w:p>
      <w:pPr>
        <w:pStyle w:val="9"/>
        <w:ind w:left="840" w:firstLine="0" w:firstLineChars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-- 欧盟数据库</w:t>
      </w:r>
    </w:p>
    <w:p>
      <w:pPr>
        <w:pStyle w:val="9"/>
        <w:ind w:left="840" w:firstLine="0" w:firstLineChars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-- RCEP国家数据库</w:t>
      </w:r>
    </w:p>
    <w:p>
      <w:pPr>
        <w:pStyle w:val="9"/>
        <w:ind w:left="840" w:firstLine="0" w:firstLineChars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-- G20国家数据库</w:t>
      </w:r>
    </w:p>
    <w:p>
      <w:pPr>
        <w:pStyle w:val="9"/>
        <w:ind w:left="840" w:firstLine="0" w:firstLineChars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一带一路国家数据库</w:t>
      </w:r>
    </w:p>
    <w:p>
      <w:pPr>
        <w:pStyle w:val="9"/>
        <w:ind w:left="360" w:firstLine="0" w:firstLineChars="0"/>
        <w:rPr>
          <w:rFonts w:hint="eastAsia" w:ascii="微软雅黑" w:hAnsi="微软雅黑" w:eastAsia="微软雅黑" w:cs="微软雅黑"/>
          <w:b/>
          <w:color w:val="FF0000"/>
        </w:rPr>
      </w:pPr>
      <w:r>
        <w:rPr>
          <w:rFonts w:hint="eastAsia" w:ascii="微软雅黑" w:hAnsi="微软雅黑" w:eastAsia="微软雅黑" w:cs="微软雅黑"/>
          <w:b/>
          <w:color w:val="FF0000"/>
        </w:rPr>
        <w:t>系列五、中国宏观经济数据系列</w:t>
      </w:r>
    </w:p>
    <w:p>
      <w:pPr>
        <w:pStyle w:val="9"/>
        <w:ind w:left="840" w:firstLine="0" w:firstLineChars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中国宏观经济数据库</w:t>
      </w:r>
    </w:p>
    <w:p>
      <w:pPr>
        <w:pStyle w:val="9"/>
        <w:ind w:left="840" w:firstLine="0" w:firstLineChars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中国财政数据库</w:t>
      </w:r>
    </w:p>
    <w:p>
      <w:pPr>
        <w:pStyle w:val="9"/>
        <w:ind w:left="840" w:firstLine="0" w:firstLineChars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中国固定资产投资数据库</w:t>
      </w:r>
    </w:p>
    <w:p>
      <w:pPr>
        <w:pStyle w:val="9"/>
        <w:ind w:left="840" w:firstLine="0" w:firstLineChars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中国人口结构及就业数据库</w:t>
      </w:r>
    </w:p>
    <w:p>
      <w:pPr>
        <w:pStyle w:val="9"/>
        <w:ind w:left="840" w:firstLine="0" w:firstLineChars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中国经济景气指数数据库</w:t>
      </w:r>
    </w:p>
    <w:p>
      <w:pPr>
        <w:pStyle w:val="9"/>
        <w:ind w:left="840" w:firstLine="0" w:firstLineChars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中国能源数据库</w:t>
      </w:r>
    </w:p>
    <w:p>
      <w:pPr>
        <w:pStyle w:val="9"/>
        <w:ind w:left="840" w:firstLine="0" w:firstLineChars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中国国土资源数据库</w:t>
      </w:r>
    </w:p>
    <w:p>
      <w:pPr>
        <w:pStyle w:val="9"/>
        <w:ind w:left="840" w:firstLine="0" w:firstLineChars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中国海洋数据库</w:t>
      </w:r>
    </w:p>
    <w:p>
      <w:pPr>
        <w:pStyle w:val="9"/>
        <w:ind w:left="840" w:firstLine="0" w:firstLineChars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中国水利数据库</w:t>
      </w:r>
    </w:p>
    <w:p>
      <w:pPr>
        <w:pStyle w:val="9"/>
        <w:ind w:left="840" w:firstLine="0" w:firstLineChars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中国环境数据库</w:t>
      </w:r>
    </w:p>
    <w:p>
      <w:pPr>
        <w:pStyle w:val="9"/>
        <w:ind w:left="840" w:firstLine="0" w:firstLineChars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中国旅游数据库</w:t>
      </w:r>
    </w:p>
    <w:p>
      <w:pPr>
        <w:pStyle w:val="9"/>
        <w:ind w:left="840" w:firstLine="0" w:firstLineChars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中国交通数据库</w:t>
      </w:r>
    </w:p>
    <w:p>
      <w:pPr>
        <w:pStyle w:val="9"/>
        <w:ind w:left="840" w:firstLine="0" w:firstLineChars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中国环境数据库</w:t>
      </w:r>
    </w:p>
    <w:p>
      <w:pPr>
        <w:pStyle w:val="9"/>
        <w:ind w:left="840" w:firstLine="0" w:firstLineChars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中国海关（进出口）数据</w:t>
      </w:r>
    </w:p>
    <w:p>
      <w:pPr>
        <w:pStyle w:val="9"/>
        <w:ind w:left="840" w:firstLine="0" w:firstLineChars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中国知识产权数据库</w:t>
      </w:r>
    </w:p>
    <w:p>
      <w:pPr>
        <w:pStyle w:val="9"/>
        <w:ind w:left="360" w:firstLine="0" w:firstLineChars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color w:val="FF0000"/>
        </w:rPr>
        <w:t>系列六、金融专题系列</w:t>
      </w:r>
    </w:p>
    <w:p>
      <w:pPr>
        <w:pStyle w:val="9"/>
        <w:ind w:left="840" w:firstLine="0" w:firstLineChars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企业财务分析报告库</w:t>
      </w:r>
    </w:p>
    <w:p>
      <w:pPr>
        <w:pStyle w:val="9"/>
        <w:ind w:left="840" w:firstLine="0" w:firstLineChars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G20专题库</w:t>
      </w:r>
    </w:p>
    <w:p>
      <w:pPr>
        <w:pStyle w:val="9"/>
        <w:ind w:left="840" w:firstLine="0" w:firstLineChars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RCEP专题库</w:t>
      </w:r>
    </w:p>
    <w:p>
      <w:pPr>
        <w:pStyle w:val="9"/>
        <w:ind w:left="840" w:firstLine="0" w:firstLineChars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一带一路专题库</w:t>
      </w:r>
    </w:p>
    <w:p>
      <w:pPr>
        <w:pStyle w:val="9"/>
        <w:ind w:left="840" w:firstLine="0" w:firstLineChars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债券市场数据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446AA1"/>
    <w:multiLevelType w:val="multilevel"/>
    <w:tmpl w:val="24446AA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2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2760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5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AwMTVkMzkyYWIxMDQwODYwZThlODkwYTE4ZmIwY2IifQ=="/>
  </w:docVars>
  <w:rsids>
    <w:rsidRoot w:val="00875CBB"/>
    <w:rsid w:val="00013D04"/>
    <w:rsid w:val="00045DAA"/>
    <w:rsid w:val="00086355"/>
    <w:rsid w:val="00094BCC"/>
    <w:rsid w:val="000F55B5"/>
    <w:rsid w:val="000F6305"/>
    <w:rsid w:val="00101141"/>
    <w:rsid w:val="001377B8"/>
    <w:rsid w:val="00141F1E"/>
    <w:rsid w:val="00177389"/>
    <w:rsid w:val="001816BF"/>
    <w:rsid w:val="001905CD"/>
    <w:rsid w:val="001A4667"/>
    <w:rsid w:val="001A67C1"/>
    <w:rsid w:val="001D3031"/>
    <w:rsid w:val="00216247"/>
    <w:rsid w:val="002372FE"/>
    <w:rsid w:val="002524AF"/>
    <w:rsid w:val="00282470"/>
    <w:rsid w:val="0029073F"/>
    <w:rsid w:val="002A5CB7"/>
    <w:rsid w:val="002F0B51"/>
    <w:rsid w:val="00300CEA"/>
    <w:rsid w:val="003021D9"/>
    <w:rsid w:val="00355414"/>
    <w:rsid w:val="00356608"/>
    <w:rsid w:val="003B3171"/>
    <w:rsid w:val="003D5B5A"/>
    <w:rsid w:val="003E7026"/>
    <w:rsid w:val="00426FFD"/>
    <w:rsid w:val="004325B5"/>
    <w:rsid w:val="00466D86"/>
    <w:rsid w:val="004806AA"/>
    <w:rsid w:val="00484A51"/>
    <w:rsid w:val="004E4AEA"/>
    <w:rsid w:val="004E542A"/>
    <w:rsid w:val="00522F5D"/>
    <w:rsid w:val="00540FA1"/>
    <w:rsid w:val="005C72D1"/>
    <w:rsid w:val="00611931"/>
    <w:rsid w:val="006258E5"/>
    <w:rsid w:val="006700ED"/>
    <w:rsid w:val="006950CE"/>
    <w:rsid w:val="0069633B"/>
    <w:rsid w:val="006A3DA1"/>
    <w:rsid w:val="006B7733"/>
    <w:rsid w:val="006E4765"/>
    <w:rsid w:val="00712F5A"/>
    <w:rsid w:val="00717A16"/>
    <w:rsid w:val="00731303"/>
    <w:rsid w:val="00754456"/>
    <w:rsid w:val="00790B3C"/>
    <w:rsid w:val="00797110"/>
    <w:rsid w:val="007A4B6F"/>
    <w:rsid w:val="007D49E9"/>
    <w:rsid w:val="00803F51"/>
    <w:rsid w:val="00805117"/>
    <w:rsid w:val="00875CBB"/>
    <w:rsid w:val="00896378"/>
    <w:rsid w:val="008A07A6"/>
    <w:rsid w:val="008E716D"/>
    <w:rsid w:val="00921D11"/>
    <w:rsid w:val="00922A90"/>
    <w:rsid w:val="00936DC6"/>
    <w:rsid w:val="00956E93"/>
    <w:rsid w:val="00972BFC"/>
    <w:rsid w:val="00994871"/>
    <w:rsid w:val="009F7049"/>
    <w:rsid w:val="00A01C0A"/>
    <w:rsid w:val="00A15D1D"/>
    <w:rsid w:val="00A3089A"/>
    <w:rsid w:val="00A41993"/>
    <w:rsid w:val="00A46D6C"/>
    <w:rsid w:val="00A85133"/>
    <w:rsid w:val="00B4152E"/>
    <w:rsid w:val="00BB019C"/>
    <w:rsid w:val="00BB5F02"/>
    <w:rsid w:val="00BC5D43"/>
    <w:rsid w:val="00BD6243"/>
    <w:rsid w:val="00BE516D"/>
    <w:rsid w:val="00BE7B4B"/>
    <w:rsid w:val="00C01EF4"/>
    <w:rsid w:val="00C27863"/>
    <w:rsid w:val="00C80AE1"/>
    <w:rsid w:val="00C938DB"/>
    <w:rsid w:val="00CA4452"/>
    <w:rsid w:val="00CB323E"/>
    <w:rsid w:val="00CB3DD8"/>
    <w:rsid w:val="00CC09FA"/>
    <w:rsid w:val="00CC7ADA"/>
    <w:rsid w:val="00D1633B"/>
    <w:rsid w:val="00D22806"/>
    <w:rsid w:val="00D34F28"/>
    <w:rsid w:val="00D63F3F"/>
    <w:rsid w:val="00DA7780"/>
    <w:rsid w:val="00DB331D"/>
    <w:rsid w:val="00DC5EE3"/>
    <w:rsid w:val="00E045F8"/>
    <w:rsid w:val="00E55929"/>
    <w:rsid w:val="00E616DD"/>
    <w:rsid w:val="00E825D1"/>
    <w:rsid w:val="00E83502"/>
    <w:rsid w:val="00E90C18"/>
    <w:rsid w:val="00EE0B93"/>
    <w:rsid w:val="00EE3931"/>
    <w:rsid w:val="00EE3B41"/>
    <w:rsid w:val="00EE4929"/>
    <w:rsid w:val="00F11109"/>
    <w:rsid w:val="00F310C9"/>
    <w:rsid w:val="00F311A6"/>
    <w:rsid w:val="00F4009B"/>
    <w:rsid w:val="00F544F4"/>
    <w:rsid w:val="00FA0D18"/>
    <w:rsid w:val="00FD5AE1"/>
    <w:rsid w:val="00FE24EA"/>
    <w:rsid w:val="01C8592C"/>
    <w:rsid w:val="26692F86"/>
    <w:rsid w:val="4502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Unresolved Mention"/>
    <w:basedOn w:val="5"/>
    <w:semiHidden/>
    <w:unhideWhenUsed/>
    <w:qFormat/>
    <w:uiPriority w:val="99"/>
    <w:rPr>
      <w:color w:val="808080"/>
      <w:shd w:val="clear" w:color="auto" w:fill="E6E6E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1499</Words>
  <Characters>1588</Characters>
  <Lines>12</Lines>
  <Paragraphs>3</Paragraphs>
  <TotalTime>15</TotalTime>
  <ScaleCrop>false</ScaleCrop>
  <LinksUpToDate>false</LinksUpToDate>
  <CharactersWithSpaces>1604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2021-03-17T02:27:00Z</dcterms:created>
  <dc:creator>lyye</dc:creator>
  <cp:lastModifiedBy>暖冬夜未澜</cp:lastModifiedBy>
  <dcterms:modified xsi:type="dcterms:W3CDTF">2023-05-05T06:47:02Z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1F7E130BC629462BB8469DA4B07E7649_13</vt:lpwstr>
  </property>
</Properties>
</file>